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1F" w:rsidRPr="00A05027" w:rsidRDefault="0002036D" w:rsidP="00347B1F">
      <w:pPr>
        <w:pStyle w:val="NoSpacing"/>
        <w:rPr>
          <w:rFonts w:cstheme="minorHAnsi"/>
          <w:b/>
          <w:sz w:val="20"/>
          <w:lang w:val="ka-GE"/>
        </w:rPr>
      </w:pPr>
      <w:r w:rsidRPr="00A05027">
        <w:rPr>
          <w:rFonts w:ascii="Sylfaen" w:hAnsi="Sylfaen" w:cs="Sylfaen"/>
          <w:b/>
          <w:sz w:val="24"/>
          <w:szCs w:val="28"/>
          <w:lang w:val="ka-GE"/>
        </w:rPr>
        <w:t>იმბიფემ</w:t>
      </w:r>
      <w:r w:rsidR="00347B1F" w:rsidRPr="00A05027">
        <w:rPr>
          <w:rFonts w:ascii="Sylfaen" w:hAnsi="Sylfaen" w:cs="Sylfaen"/>
          <w:b/>
          <w:sz w:val="24"/>
          <w:szCs w:val="28"/>
          <w:lang w:val="ka-GE"/>
        </w:rPr>
        <w:t>ი</w:t>
      </w:r>
      <w:r w:rsidR="00347B1F" w:rsidRPr="00A05027">
        <w:rPr>
          <w:rFonts w:cstheme="minorHAnsi"/>
          <w:b/>
          <w:sz w:val="24"/>
          <w:szCs w:val="28"/>
          <w:lang w:val="ka-GE"/>
        </w:rPr>
        <w:t xml:space="preserve"> , </w:t>
      </w:r>
      <w:r w:rsidR="00347B1F" w:rsidRPr="00A05027">
        <w:rPr>
          <w:rFonts w:ascii="Sylfaen" w:hAnsi="Sylfaen" w:cs="Sylfaen"/>
          <w:sz w:val="20"/>
          <w:lang w:val="ka-GE"/>
        </w:rPr>
        <w:t>ფლაკონი</w:t>
      </w:r>
      <w:r w:rsidR="00347B1F" w:rsidRPr="00A05027">
        <w:rPr>
          <w:rFonts w:cstheme="minorHAnsi"/>
          <w:sz w:val="20"/>
          <w:lang w:val="ka-GE"/>
        </w:rPr>
        <w:t xml:space="preserve"> 50 </w:t>
      </w:r>
      <w:r w:rsidR="00347B1F" w:rsidRPr="00A05027">
        <w:rPr>
          <w:rFonts w:ascii="Sylfaen" w:hAnsi="Sylfaen" w:cs="Sylfaen"/>
          <w:sz w:val="20"/>
          <w:lang w:val="ka-GE"/>
        </w:rPr>
        <w:t>მლ</w:t>
      </w:r>
      <w:r w:rsidR="00347B1F" w:rsidRPr="00A05027">
        <w:rPr>
          <w:rFonts w:cstheme="minorHAnsi"/>
          <w:sz w:val="20"/>
          <w:lang w:val="ka-GE"/>
        </w:rPr>
        <w:t xml:space="preserve"> </w:t>
      </w:r>
    </w:p>
    <w:p w:rsidR="00347B1F" w:rsidRPr="00D67773" w:rsidRDefault="00347B1F" w:rsidP="00347B1F">
      <w:pPr>
        <w:pStyle w:val="NoSpacing"/>
        <w:rPr>
          <w:rFonts w:cstheme="minorHAnsi"/>
          <w:sz w:val="20"/>
          <w:lang w:val="ka-GE"/>
        </w:rPr>
      </w:pPr>
      <w:r w:rsidRPr="00D67773">
        <w:rPr>
          <w:rFonts w:cstheme="minorHAnsi"/>
          <w:b/>
          <w:lang w:val="ka-GE"/>
        </w:rPr>
        <w:t xml:space="preserve">50 </w:t>
      </w:r>
      <w:r w:rsidRPr="00D67773">
        <w:rPr>
          <w:rFonts w:ascii="Sylfaen" w:hAnsi="Sylfaen" w:cs="Sylfaen"/>
          <w:b/>
          <w:lang w:val="ka-GE"/>
        </w:rPr>
        <w:t>მლ</w:t>
      </w:r>
      <w:r w:rsidRPr="00D67773">
        <w:rPr>
          <w:rFonts w:cstheme="minorHAnsi"/>
          <w:b/>
          <w:lang w:val="ka-GE"/>
        </w:rPr>
        <w:t xml:space="preserve"> </w:t>
      </w:r>
      <w:r w:rsidRPr="00D67773">
        <w:rPr>
          <w:rFonts w:ascii="Sylfaen" w:hAnsi="Sylfaen" w:cs="Sylfaen"/>
          <w:b/>
          <w:lang w:val="ka-GE"/>
        </w:rPr>
        <w:t>შეიცავს</w:t>
      </w:r>
      <w:r w:rsidRPr="00D67773">
        <w:rPr>
          <w:rFonts w:cstheme="minorHAnsi"/>
          <w:b/>
          <w:lang w:val="ka-GE"/>
        </w:rPr>
        <w:t xml:space="preserve"> </w:t>
      </w:r>
      <w:r w:rsidR="005F1758" w:rsidRPr="00D67773">
        <w:rPr>
          <w:rFonts w:cstheme="minorHAnsi"/>
          <w:b/>
          <w:lang w:val="ka-GE"/>
        </w:rPr>
        <w:t xml:space="preserve"> </w:t>
      </w:r>
      <w:r w:rsidR="005F1758" w:rsidRPr="00D67773">
        <w:rPr>
          <w:rFonts w:ascii="Sylfaen" w:hAnsi="Sylfaen" w:cs="Sylfaen"/>
          <w:b/>
          <w:lang w:val="ka-GE"/>
        </w:rPr>
        <w:t>ჯინჯერი</w:t>
      </w:r>
      <w:r w:rsidR="005F1758" w:rsidRPr="00D67773">
        <w:rPr>
          <w:rFonts w:cstheme="minorHAnsi"/>
          <w:b/>
          <w:lang w:val="ka-GE"/>
        </w:rPr>
        <w:t xml:space="preserve"> (</w:t>
      </w:r>
      <w:r w:rsidRPr="00D67773">
        <w:rPr>
          <w:rFonts w:cstheme="minorHAnsi"/>
          <w:b/>
          <w:lang w:val="ka-GE"/>
        </w:rPr>
        <w:t xml:space="preserve">  </w:t>
      </w:r>
      <w:r w:rsidRPr="00D67773">
        <w:rPr>
          <w:rFonts w:ascii="Sylfaen" w:hAnsi="Sylfaen" w:cs="Sylfaen"/>
          <w:b/>
          <w:lang w:val="ka-GE"/>
        </w:rPr>
        <w:t>კოჭა</w:t>
      </w:r>
      <w:r w:rsidRPr="00D67773">
        <w:rPr>
          <w:rFonts w:cstheme="minorHAnsi"/>
          <w:b/>
          <w:lang w:val="ka-GE"/>
        </w:rPr>
        <w:t xml:space="preserve"> </w:t>
      </w:r>
      <w:r w:rsidR="005F1758" w:rsidRPr="00D67773">
        <w:rPr>
          <w:rFonts w:cstheme="minorHAnsi"/>
          <w:b/>
          <w:lang w:val="ka-GE"/>
        </w:rPr>
        <w:t xml:space="preserve">) </w:t>
      </w:r>
      <w:r w:rsidRPr="00D67773">
        <w:rPr>
          <w:rFonts w:cstheme="minorHAnsi"/>
          <w:b/>
          <w:lang w:val="ka-GE"/>
        </w:rPr>
        <w:t xml:space="preserve">4,25 </w:t>
      </w:r>
      <w:r w:rsidRPr="00D67773">
        <w:rPr>
          <w:rFonts w:ascii="Sylfaen" w:hAnsi="Sylfaen" w:cs="Sylfaen"/>
          <w:b/>
          <w:lang w:val="ka-GE"/>
        </w:rPr>
        <w:t>გ</w:t>
      </w:r>
      <w:r w:rsidRPr="00D67773">
        <w:rPr>
          <w:rFonts w:cstheme="minorHAnsi"/>
          <w:b/>
          <w:lang w:val="ka-GE"/>
        </w:rPr>
        <w:t xml:space="preserve">   +</w:t>
      </w:r>
      <w:r w:rsidR="00357CD4" w:rsidRPr="00D67773">
        <w:rPr>
          <w:rFonts w:cstheme="minorHAnsi"/>
          <w:b/>
          <w:lang w:val="ka-GE"/>
        </w:rPr>
        <w:t xml:space="preserve"> </w:t>
      </w:r>
      <w:r w:rsidRPr="00D67773">
        <w:rPr>
          <w:rFonts w:cstheme="minorHAnsi"/>
          <w:b/>
          <w:lang w:val="ka-GE"/>
        </w:rPr>
        <w:t xml:space="preserve"> </w:t>
      </w:r>
      <w:r w:rsidRPr="00D67773">
        <w:rPr>
          <w:rFonts w:ascii="Sylfaen" w:hAnsi="Sylfaen" w:cs="Sylfaen"/>
          <w:b/>
          <w:lang w:val="ka-GE"/>
        </w:rPr>
        <w:t>ვიტ</w:t>
      </w:r>
      <w:r w:rsidRPr="00D67773">
        <w:rPr>
          <w:rFonts w:cstheme="minorHAnsi"/>
          <w:b/>
          <w:lang w:val="ka-GE"/>
        </w:rPr>
        <w:t xml:space="preserve"> B 6 39,4 </w:t>
      </w:r>
      <w:r w:rsidRPr="00D67773">
        <w:rPr>
          <w:rFonts w:ascii="Sylfaen" w:hAnsi="Sylfaen" w:cs="Sylfaen"/>
          <w:b/>
          <w:lang w:val="ka-GE"/>
        </w:rPr>
        <w:t>მგ</w:t>
      </w:r>
      <w:r w:rsidRPr="00D67773">
        <w:rPr>
          <w:rFonts w:cstheme="minorHAnsi"/>
          <w:b/>
          <w:lang w:val="ka-GE"/>
        </w:rPr>
        <w:t xml:space="preserve"> </w:t>
      </w:r>
      <w:r w:rsidR="00A05027" w:rsidRPr="00D67773">
        <w:rPr>
          <w:rFonts w:cstheme="minorHAnsi"/>
          <w:b/>
          <w:sz w:val="20"/>
        </w:rPr>
        <w:t>,</w:t>
      </w:r>
      <w:r w:rsidR="00357CD4" w:rsidRPr="00D67773">
        <w:rPr>
          <w:rFonts w:cstheme="minorHAnsi"/>
          <w:b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გულისრევის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და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ღებინების</w:t>
      </w:r>
      <w:r w:rsidRPr="00D67773">
        <w:rPr>
          <w:rFonts w:cstheme="minorHAnsi"/>
          <w:sz w:val="20"/>
          <w:lang w:val="ka-GE"/>
        </w:rPr>
        <w:t xml:space="preserve"> </w:t>
      </w:r>
      <w:r w:rsidR="005F1758"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საწინააღმდეგო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საშუალება</w:t>
      </w:r>
      <w:r w:rsidR="00357CD4" w:rsidRPr="00D67773">
        <w:rPr>
          <w:rFonts w:cstheme="minorHAnsi"/>
          <w:sz w:val="20"/>
          <w:lang w:val="ka-GE"/>
        </w:rPr>
        <w:t xml:space="preserve"> .</w:t>
      </w:r>
    </w:p>
    <w:p w:rsidR="009C17F3" w:rsidRPr="00D67773" w:rsidRDefault="009C17F3" w:rsidP="009C17F3">
      <w:pPr>
        <w:pStyle w:val="NoSpacing"/>
        <w:rPr>
          <w:rFonts w:ascii="Sylfaen" w:hAnsi="Sylfaen" w:cstheme="minorHAnsi"/>
          <w:sz w:val="20"/>
          <w:lang w:val="ka-GE"/>
        </w:rPr>
      </w:pPr>
      <w:r w:rsidRPr="00D67773">
        <w:rPr>
          <w:rFonts w:ascii="Sylfaen" w:hAnsi="Sylfaen" w:cs="Sylfaen"/>
          <w:b/>
          <w:lang w:val="ka-GE"/>
        </w:rPr>
        <w:t>დოზირება</w:t>
      </w:r>
      <w:r w:rsidRPr="00D67773">
        <w:rPr>
          <w:rFonts w:cstheme="minorHAnsi"/>
          <w:b/>
          <w:lang w:val="ka-GE"/>
        </w:rPr>
        <w:t xml:space="preserve"> </w:t>
      </w:r>
      <w:r w:rsidRPr="00D67773">
        <w:rPr>
          <w:rFonts w:ascii="Sylfaen" w:hAnsi="Sylfaen" w:cs="Sylfaen"/>
          <w:b/>
          <w:lang w:val="ka-GE"/>
        </w:rPr>
        <w:t>და</w:t>
      </w:r>
      <w:r w:rsidRPr="00D67773">
        <w:rPr>
          <w:rFonts w:cstheme="minorHAnsi"/>
          <w:b/>
          <w:lang w:val="ka-GE"/>
        </w:rPr>
        <w:t xml:space="preserve"> </w:t>
      </w:r>
      <w:r w:rsidRPr="00D67773">
        <w:rPr>
          <w:rFonts w:ascii="Sylfaen" w:hAnsi="Sylfaen" w:cs="Sylfaen"/>
          <w:b/>
          <w:lang w:val="ka-GE"/>
        </w:rPr>
        <w:t>მიღების</w:t>
      </w:r>
      <w:r w:rsidRPr="00D67773">
        <w:rPr>
          <w:rFonts w:cstheme="minorHAnsi"/>
          <w:b/>
          <w:lang w:val="ka-GE"/>
        </w:rPr>
        <w:t xml:space="preserve"> </w:t>
      </w:r>
      <w:r w:rsidRPr="00D67773">
        <w:rPr>
          <w:rFonts w:ascii="Sylfaen" w:hAnsi="Sylfaen" w:cs="Sylfaen"/>
          <w:lang w:val="ka-GE"/>
        </w:rPr>
        <w:t>წესი</w:t>
      </w:r>
      <w:r w:rsidR="005F1758" w:rsidRPr="00D67773">
        <w:rPr>
          <w:rFonts w:cstheme="minorHAnsi"/>
          <w:lang w:val="ka-GE"/>
        </w:rPr>
        <w:t>:</w:t>
      </w:r>
      <w:r w:rsidRPr="00D67773">
        <w:rPr>
          <w:rFonts w:cstheme="minorHAnsi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მოზრდილებში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და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ბავშვებში</w:t>
      </w:r>
      <w:r w:rsidRPr="00D67773">
        <w:rPr>
          <w:rFonts w:cstheme="minorHAnsi"/>
          <w:sz w:val="20"/>
          <w:lang w:val="ka-GE"/>
        </w:rPr>
        <w:t xml:space="preserve"> 6 </w:t>
      </w:r>
      <w:r w:rsidRPr="00D67773">
        <w:rPr>
          <w:rFonts w:ascii="Sylfaen" w:hAnsi="Sylfaen" w:cs="Sylfaen"/>
          <w:sz w:val="20"/>
          <w:lang w:val="ka-GE"/>
        </w:rPr>
        <w:t>წლის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ასაკიდან</w:t>
      </w:r>
      <w:r w:rsidRPr="00D67773">
        <w:rPr>
          <w:rFonts w:cstheme="minorHAnsi"/>
          <w:sz w:val="20"/>
          <w:lang w:val="ka-GE"/>
        </w:rPr>
        <w:t xml:space="preserve">  25 </w:t>
      </w:r>
      <w:r w:rsidRPr="00D67773">
        <w:rPr>
          <w:rFonts w:ascii="Sylfaen" w:hAnsi="Sylfaen" w:cs="Sylfaen"/>
          <w:sz w:val="20"/>
          <w:lang w:val="ka-GE"/>
        </w:rPr>
        <w:t>წვეთი</w:t>
      </w:r>
      <w:r w:rsidRPr="00D67773">
        <w:rPr>
          <w:rFonts w:cstheme="minorHAnsi"/>
          <w:sz w:val="20"/>
          <w:lang w:val="ka-GE"/>
        </w:rPr>
        <w:t xml:space="preserve"> - 2-3 </w:t>
      </w:r>
      <w:r w:rsidRPr="00D67773">
        <w:rPr>
          <w:rFonts w:ascii="Sylfaen" w:hAnsi="Sylfaen" w:cs="Sylfaen"/>
          <w:sz w:val="20"/>
          <w:lang w:val="ka-GE"/>
        </w:rPr>
        <w:t>ჯერ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დღეში</w:t>
      </w:r>
      <w:r w:rsidRPr="00D67773">
        <w:rPr>
          <w:rFonts w:cstheme="minorHAnsi"/>
          <w:sz w:val="20"/>
          <w:lang w:val="ka-GE"/>
        </w:rPr>
        <w:t xml:space="preserve">  </w:t>
      </w:r>
      <w:bookmarkStart w:id="0" w:name="_GoBack"/>
      <w:bookmarkEnd w:id="0"/>
    </w:p>
    <w:p w:rsidR="00A05027" w:rsidRPr="00D67773" w:rsidRDefault="00A05027" w:rsidP="009C17F3">
      <w:pPr>
        <w:pStyle w:val="NoSpacing"/>
        <w:rPr>
          <w:rFonts w:ascii="Sylfaen" w:hAnsi="Sylfaen" w:cstheme="minorHAnsi"/>
          <w:sz w:val="20"/>
          <w:lang w:val="ka-GE"/>
        </w:rPr>
      </w:pPr>
      <w:r w:rsidRPr="00D67773">
        <w:rPr>
          <w:rFonts w:ascii="Sylfaen" w:hAnsi="Sylfaen" w:cstheme="minorHAnsi"/>
          <w:sz w:val="20"/>
          <w:lang w:val="ka-GE"/>
        </w:rPr>
        <w:t>ბავშვებში - 6 თვე - 1 წელი: 2 წვ /კგ დღის განმავლობაში .</w:t>
      </w:r>
    </w:p>
    <w:p w:rsidR="00A05027" w:rsidRPr="00D67773" w:rsidRDefault="00A05027" w:rsidP="00A05027">
      <w:pPr>
        <w:pStyle w:val="NoSpacing"/>
        <w:rPr>
          <w:rFonts w:ascii="Sylfaen" w:hAnsi="Sylfaen" w:cstheme="minorHAnsi"/>
          <w:sz w:val="20"/>
          <w:lang w:val="ka-GE"/>
        </w:rPr>
      </w:pPr>
      <w:r w:rsidRPr="00D67773">
        <w:rPr>
          <w:rFonts w:ascii="Sylfaen" w:hAnsi="Sylfaen" w:cstheme="minorHAnsi"/>
          <w:sz w:val="20"/>
          <w:lang w:val="ka-GE"/>
        </w:rPr>
        <w:t xml:space="preserve">1-3 წალმდე  - 10  წვეთი  დღეში  2 – 3  ჯერ  -  მაქს. - 1.17 გ დღეში </w:t>
      </w:r>
    </w:p>
    <w:p w:rsidR="00A05027" w:rsidRPr="00D67773" w:rsidRDefault="00A05027" w:rsidP="00A05027">
      <w:pPr>
        <w:pStyle w:val="NoSpacing"/>
        <w:rPr>
          <w:rFonts w:ascii="Sylfaen" w:hAnsi="Sylfaen" w:cstheme="minorHAnsi"/>
          <w:sz w:val="20"/>
          <w:lang w:val="ka-GE"/>
        </w:rPr>
      </w:pPr>
      <w:r w:rsidRPr="00D67773">
        <w:rPr>
          <w:rFonts w:ascii="Sylfaen" w:hAnsi="Sylfaen" w:cstheme="minorHAnsi"/>
          <w:sz w:val="20"/>
          <w:lang w:val="ka-GE"/>
        </w:rPr>
        <w:t xml:space="preserve">3-6 წლამდე ბავშვებში- 15 წვეთი  2 - 3 ჯერ დღეში </w:t>
      </w:r>
    </w:p>
    <w:p w:rsidR="00A05027" w:rsidRPr="00D67773" w:rsidRDefault="00A05027" w:rsidP="00A05027">
      <w:pPr>
        <w:pStyle w:val="NoSpacing"/>
        <w:rPr>
          <w:rFonts w:ascii="Sylfaen" w:hAnsi="Sylfaen" w:cstheme="minorHAnsi"/>
          <w:sz w:val="20"/>
          <w:lang w:val="ka-GE"/>
        </w:rPr>
      </w:pPr>
      <w:r w:rsidRPr="00D67773">
        <w:rPr>
          <w:rFonts w:ascii="Sylfaen" w:hAnsi="Sylfaen" w:cstheme="minorHAnsi"/>
          <w:sz w:val="20"/>
          <w:lang w:val="ka-GE"/>
        </w:rPr>
        <w:t xml:space="preserve">6-12 წლამდე ბავშებში - 20-25 წვეთი 2 - 3 ჯერ დღეში  </w:t>
      </w:r>
    </w:p>
    <w:p w:rsidR="00D47528" w:rsidRPr="00D47528" w:rsidRDefault="005F1758" w:rsidP="00D47528">
      <w:pPr>
        <w:pStyle w:val="NoSpacing"/>
        <w:rPr>
          <w:rFonts w:cstheme="minorHAnsi"/>
          <w:lang w:val="ka-GE"/>
        </w:rPr>
      </w:pPr>
      <w:r w:rsidRPr="00D67773">
        <w:rPr>
          <w:rFonts w:ascii="Sylfaen" w:hAnsi="Sylfaen" w:cs="Sylfaen"/>
          <w:sz w:val="20"/>
          <w:lang w:val="ka-GE"/>
        </w:rPr>
        <w:t>იმბიფემი</w:t>
      </w:r>
      <w:r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ascii="Sylfaen" w:hAnsi="Sylfaen" w:cs="Sylfaen"/>
          <w:sz w:val="20"/>
          <w:lang w:val="ka-GE"/>
        </w:rPr>
        <w:t>მიიღება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ascii="Sylfaen" w:hAnsi="Sylfaen" w:cs="Sylfaen"/>
          <w:sz w:val="20"/>
          <w:lang w:val="ka-GE"/>
        </w:rPr>
        <w:t>გაზავების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ascii="Sylfaen" w:hAnsi="Sylfaen" w:cs="Sylfaen"/>
          <w:sz w:val="20"/>
          <w:lang w:val="ka-GE"/>
        </w:rPr>
        <w:t>გრეშე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ascii="Sylfaen" w:hAnsi="Sylfaen" w:cs="Sylfaen"/>
          <w:sz w:val="20"/>
          <w:lang w:val="ka-GE"/>
        </w:rPr>
        <w:t>ან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ascii="Sylfaen" w:hAnsi="Sylfaen" w:cs="Sylfaen"/>
          <w:sz w:val="20"/>
          <w:lang w:val="ka-GE"/>
        </w:rPr>
        <w:t>ზავდება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ascii="Sylfaen" w:hAnsi="Sylfaen" w:cs="Sylfaen"/>
          <w:sz w:val="20"/>
          <w:lang w:val="ka-GE"/>
        </w:rPr>
        <w:t>მცირე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ascii="Sylfaen" w:hAnsi="Sylfaen" w:cs="Sylfaen"/>
          <w:sz w:val="20"/>
          <w:lang w:val="ka-GE"/>
        </w:rPr>
        <w:t>რაოდენობის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67773">
        <w:rPr>
          <w:rFonts w:ascii="Sylfaen" w:hAnsi="Sylfaen" w:cs="Sylfaen"/>
          <w:sz w:val="20"/>
          <w:lang w:val="ka-GE"/>
        </w:rPr>
        <w:t>წყალში</w:t>
      </w:r>
      <w:r w:rsidR="009C17F3" w:rsidRPr="00D67773">
        <w:rPr>
          <w:rFonts w:cstheme="minorHAnsi"/>
          <w:sz w:val="20"/>
          <w:lang w:val="ka-GE"/>
        </w:rPr>
        <w:t xml:space="preserve"> </w:t>
      </w:r>
      <w:r w:rsidR="009C17F3" w:rsidRPr="00D47528">
        <w:rPr>
          <w:rFonts w:cstheme="minorHAnsi"/>
          <w:lang w:val="ka-GE"/>
        </w:rPr>
        <w:t>.</w:t>
      </w:r>
      <w:r w:rsidR="00D47528" w:rsidRPr="00D47528">
        <w:rPr>
          <w:rFonts w:cstheme="minorHAnsi"/>
          <w:lang w:val="ka-GE"/>
        </w:rPr>
        <w:t xml:space="preserve">                      </w:t>
      </w:r>
    </w:p>
    <w:p w:rsidR="00A05027" w:rsidRPr="00A05027" w:rsidRDefault="00D47528" w:rsidP="00D47528">
      <w:pPr>
        <w:pStyle w:val="NoSpacing"/>
        <w:rPr>
          <w:rFonts w:ascii="Sylfaen" w:hAnsi="Sylfaen" w:cstheme="minorHAnsi"/>
          <w:b/>
          <w:lang w:val="ka-GE"/>
        </w:rPr>
      </w:pPr>
      <w:r w:rsidRPr="00D47528">
        <w:rPr>
          <w:rFonts w:cstheme="minorHAnsi"/>
          <w:lang w:val="ka-GE"/>
        </w:rPr>
        <w:t xml:space="preserve"> </w:t>
      </w:r>
      <w:r w:rsidR="009C17F3" w:rsidRPr="00D47528">
        <w:rPr>
          <w:rFonts w:ascii="Sylfaen" w:hAnsi="Sylfaen" w:cs="Sylfaen"/>
          <w:b/>
          <w:lang w:val="ka-GE"/>
        </w:rPr>
        <w:t>ჩვენება</w:t>
      </w:r>
      <w:r w:rsidR="009C17F3" w:rsidRPr="00D47528">
        <w:rPr>
          <w:rFonts w:cstheme="minorHAnsi"/>
          <w:b/>
          <w:lang w:val="ka-GE"/>
        </w:rPr>
        <w:t xml:space="preserve"> :</w:t>
      </w:r>
    </w:p>
    <w:p w:rsidR="009C17F3" w:rsidRPr="00D67773" w:rsidRDefault="009C17F3" w:rsidP="00A05027">
      <w:pPr>
        <w:pStyle w:val="NoSpacing"/>
        <w:numPr>
          <w:ilvl w:val="0"/>
          <w:numId w:val="3"/>
        </w:numPr>
        <w:rPr>
          <w:rFonts w:ascii="Sylfaen" w:hAnsi="Sylfaen" w:cstheme="minorHAnsi"/>
          <w:sz w:val="20"/>
          <w:lang w:val="ka-GE"/>
        </w:rPr>
      </w:pPr>
      <w:r w:rsidRPr="00D67773">
        <w:rPr>
          <w:rFonts w:ascii="Sylfaen" w:hAnsi="Sylfaen" w:cs="Sylfaen"/>
          <w:sz w:val="20"/>
          <w:lang w:val="ka-GE"/>
        </w:rPr>
        <w:t>ორსულთა</w:t>
      </w:r>
      <w:r w:rsidRPr="00D67773">
        <w:rPr>
          <w:rFonts w:cstheme="minorHAnsi"/>
          <w:sz w:val="20"/>
          <w:lang w:val="ka-GE"/>
        </w:rPr>
        <w:t xml:space="preserve"> „</w:t>
      </w:r>
      <w:r w:rsidRPr="00D67773">
        <w:rPr>
          <w:rFonts w:ascii="Sylfaen" w:hAnsi="Sylfaen" w:cs="Sylfaen"/>
          <w:sz w:val="20"/>
          <w:lang w:val="ka-GE"/>
        </w:rPr>
        <w:t>დილის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სისუსტე</w:t>
      </w:r>
      <w:r w:rsidR="00A05027" w:rsidRPr="00D67773">
        <w:rPr>
          <w:rFonts w:cstheme="minorHAnsi"/>
          <w:sz w:val="20"/>
          <w:lang w:val="ka-GE"/>
        </w:rPr>
        <w:t xml:space="preserve"> „ - </w:t>
      </w:r>
      <w:r w:rsidRPr="00D67773">
        <w:rPr>
          <w:rFonts w:ascii="Sylfaen" w:hAnsi="Sylfaen" w:cs="Sylfaen"/>
          <w:sz w:val="20"/>
          <w:lang w:val="ka-GE"/>
        </w:rPr>
        <w:t>გულისრევა</w:t>
      </w:r>
      <w:r w:rsidRPr="00D67773">
        <w:rPr>
          <w:rFonts w:cstheme="minorHAnsi"/>
          <w:sz w:val="20"/>
          <w:lang w:val="ka-GE"/>
        </w:rPr>
        <w:t xml:space="preserve"> ,</w:t>
      </w:r>
      <w:r w:rsidRPr="00D67773">
        <w:rPr>
          <w:rFonts w:ascii="Sylfaen" w:hAnsi="Sylfaen" w:cs="Sylfaen"/>
          <w:sz w:val="20"/>
          <w:lang w:val="ka-GE"/>
        </w:rPr>
        <w:t>ღებინება</w:t>
      </w:r>
      <w:r w:rsidRPr="00D67773">
        <w:rPr>
          <w:rFonts w:cstheme="minorHAnsi"/>
          <w:sz w:val="20"/>
          <w:lang w:val="ka-GE"/>
        </w:rPr>
        <w:t xml:space="preserve"> .</w:t>
      </w:r>
    </w:p>
    <w:p w:rsidR="00A05027" w:rsidRPr="00D67773" w:rsidRDefault="00A05027" w:rsidP="00A05027">
      <w:pPr>
        <w:pStyle w:val="NoSpacing"/>
        <w:numPr>
          <w:ilvl w:val="0"/>
          <w:numId w:val="3"/>
        </w:numPr>
        <w:rPr>
          <w:rFonts w:ascii="Sylfaen" w:hAnsi="Sylfaen" w:cstheme="minorHAnsi"/>
          <w:sz w:val="20"/>
          <w:lang w:val="ka-GE"/>
        </w:rPr>
      </w:pPr>
      <w:r w:rsidRPr="00D67773">
        <w:rPr>
          <w:rFonts w:ascii="Sylfaen" w:hAnsi="Sylfaen" w:cstheme="minorHAnsi"/>
          <w:sz w:val="20"/>
          <w:lang w:val="ka-GE"/>
        </w:rPr>
        <w:t>კვებითი  ან  სხვა  ტიპის  ინტოქსიკაცია , გასტრიტი , ნაწლავური ინფექციები , რომელსაც თან ახლავს  გულის რევის და ღებინების შეგრძნება, მეტეორიზმი .</w:t>
      </w:r>
    </w:p>
    <w:p w:rsidR="009C17F3" w:rsidRPr="00D67773" w:rsidRDefault="009C17F3" w:rsidP="00A05027">
      <w:pPr>
        <w:pStyle w:val="NoSpacing"/>
        <w:numPr>
          <w:ilvl w:val="0"/>
          <w:numId w:val="3"/>
        </w:numPr>
        <w:rPr>
          <w:rFonts w:cstheme="minorHAnsi"/>
          <w:sz w:val="20"/>
          <w:lang w:val="ka-GE"/>
        </w:rPr>
      </w:pPr>
      <w:r w:rsidRPr="00D67773">
        <w:rPr>
          <w:rFonts w:ascii="Sylfaen" w:hAnsi="Sylfaen" w:cs="Sylfaen"/>
          <w:sz w:val="20"/>
          <w:lang w:val="ka-GE"/>
        </w:rPr>
        <w:t>მგზავრობით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გამოწვეული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დისკომფორტი</w:t>
      </w:r>
    </w:p>
    <w:p w:rsidR="009C17F3" w:rsidRPr="00D67773" w:rsidRDefault="009C17F3" w:rsidP="00A05027">
      <w:pPr>
        <w:pStyle w:val="NoSpacing"/>
        <w:numPr>
          <w:ilvl w:val="0"/>
          <w:numId w:val="3"/>
        </w:numPr>
        <w:rPr>
          <w:rFonts w:cstheme="minorHAnsi"/>
          <w:sz w:val="20"/>
          <w:lang w:val="ka-GE"/>
        </w:rPr>
      </w:pPr>
      <w:r w:rsidRPr="00D67773">
        <w:rPr>
          <w:rFonts w:ascii="Sylfaen" w:hAnsi="Sylfaen" w:cs="Sylfaen"/>
          <w:sz w:val="20"/>
          <w:lang w:val="ka-GE"/>
        </w:rPr>
        <w:t>დისპეპსიური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სიმპტომები</w:t>
      </w:r>
      <w:r w:rsidRPr="00D67773">
        <w:rPr>
          <w:rFonts w:cstheme="minorHAnsi"/>
          <w:sz w:val="20"/>
          <w:lang w:val="ka-GE"/>
        </w:rPr>
        <w:t xml:space="preserve"> </w:t>
      </w:r>
    </w:p>
    <w:p w:rsidR="00A05027" w:rsidRPr="00D67773" w:rsidRDefault="00A05027" w:rsidP="00A05027">
      <w:pPr>
        <w:pStyle w:val="NoSpacing"/>
        <w:numPr>
          <w:ilvl w:val="0"/>
          <w:numId w:val="3"/>
        </w:numPr>
        <w:rPr>
          <w:rFonts w:cstheme="minorHAnsi"/>
          <w:sz w:val="20"/>
          <w:lang w:val="ka-GE"/>
        </w:rPr>
      </w:pPr>
      <w:r w:rsidRPr="00D67773">
        <w:rPr>
          <w:rFonts w:ascii="Sylfaen" w:hAnsi="Sylfaen" w:cs="Sylfaen"/>
          <w:sz w:val="20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გასტროეზოფაგური  რეფლუქსი</w:t>
      </w:r>
      <w:r w:rsidRPr="00D67773">
        <w:rPr>
          <w:rFonts w:cstheme="minorHAnsi"/>
          <w:sz w:val="20"/>
          <w:lang w:val="ka-GE"/>
        </w:rPr>
        <w:t xml:space="preserve"> , </w:t>
      </w:r>
      <w:r w:rsidRPr="00D67773">
        <w:rPr>
          <w:rFonts w:ascii="Sylfaen" w:hAnsi="Sylfaen" w:cs="Sylfaen"/>
          <w:sz w:val="20"/>
          <w:lang w:val="ka-GE"/>
        </w:rPr>
        <w:t>საჭმლის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მონელების</w:t>
      </w:r>
      <w:r w:rsidRPr="00D67773">
        <w:rPr>
          <w:rFonts w:cstheme="minorHAnsi"/>
          <w:sz w:val="20"/>
          <w:lang w:val="ka-GE"/>
        </w:rPr>
        <w:t xml:space="preserve">  </w:t>
      </w:r>
      <w:r w:rsidRPr="00D67773">
        <w:rPr>
          <w:rFonts w:ascii="Sylfaen" w:hAnsi="Sylfaen" w:cs="Sylfaen"/>
          <w:sz w:val="20"/>
          <w:lang w:val="ka-GE"/>
        </w:rPr>
        <w:t>შენელება</w:t>
      </w:r>
      <w:r w:rsidRPr="00D67773">
        <w:rPr>
          <w:rFonts w:cstheme="minorHAnsi"/>
          <w:sz w:val="20"/>
          <w:lang w:val="ka-GE"/>
        </w:rPr>
        <w:t xml:space="preserve">  </w:t>
      </w:r>
      <w:r w:rsidRPr="00D67773">
        <w:rPr>
          <w:rFonts w:ascii="Sylfaen" w:hAnsi="Sylfaen" w:cs="Sylfaen"/>
          <w:sz w:val="20"/>
          <w:lang w:val="ka-GE"/>
        </w:rPr>
        <w:t>ან</w:t>
      </w:r>
      <w:r w:rsidRPr="00D67773">
        <w:rPr>
          <w:rFonts w:cstheme="minorHAnsi"/>
          <w:sz w:val="20"/>
          <w:lang w:val="ka-GE"/>
        </w:rPr>
        <w:t xml:space="preserve">  </w:t>
      </w:r>
      <w:r w:rsidRPr="00D67773">
        <w:rPr>
          <w:rFonts w:ascii="Sylfaen" w:hAnsi="Sylfaen" w:cs="Sylfaen"/>
          <w:sz w:val="20"/>
          <w:lang w:val="ka-GE"/>
        </w:rPr>
        <w:t>დარღვევა</w:t>
      </w:r>
      <w:r w:rsidRPr="00D67773">
        <w:rPr>
          <w:rFonts w:cstheme="minorHAnsi"/>
          <w:sz w:val="20"/>
          <w:lang w:val="ka-GE"/>
        </w:rPr>
        <w:t xml:space="preserve">. </w:t>
      </w:r>
    </w:p>
    <w:p w:rsidR="00A05027" w:rsidRPr="00D67773" w:rsidRDefault="00A05027" w:rsidP="00A05027">
      <w:pPr>
        <w:pStyle w:val="NoSpacing"/>
        <w:numPr>
          <w:ilvl w:val="0"/>
          <w:numId w:val="3"/>
        </w:numPr>
        <w:rPr>
          <w:rFonts w:cstheme="minorHAnsi"/>
          <w:sz w:val="20"/>
          <w:lang w:val="ka-GE"/>
        </w:rPr>
      </w:pPr>
      <w:r w:rsidRPr="00D67773">
        <w:rPr>
          <w:rFonts w:ascii="Sylfaen" w:hAnsi="Sylfaen" w:cs="Sylfaen"/>
          <w:sz w:val="20"/>
          <w:lang w:val="ka-GE"/>
        </w:rPr>
        <w:t>მადის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დაქვეითება</w:t>
      </w:r>
      <w:r w:rsidRPr="00D67773">
        <w:rPr>
          <w:rFonts w:cstheme="minorHAnsi"/>
          <w:sz w:val="20"/>
          <w:lang w:val="ka-GE"/>
        </w:rPr>
        <w:t xml:space="preserve">  ,  </w:t>
      </w:r>
      <w:r w:rsidRPr="00D67773">
        <w:rPr>
          <w:rFonts w:ascii="Sylfaen" w:hAnsi="Sylfaen" w:cs="Sylfaen"/>
          <w:sz w:val="20"/>
          <w:lang w:val="ka-GE"/>
        </w:rPr>
        <w:t>ყაბზობა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theme="minorHAnsi"/>
          <w:sz w:val="20"/>
          <w:lang w:val="ka-GE"/>
        </w:rPr>
        <w:t xml:space="preserve">- ბავშვებში და მოზრდილებში </w:t>
      </w:r>
    </w:p>
    <w:p w:rsidR="00A05027" w:rsidRPr="00D67773" w:rsidRDefault="00A05027" w:rsidP="00A05027">
      <w:pPr>
        <w:pStyle w:val="NoSpacing"/>
        <w:numPr>
          <w:ilvl w:val="0"/>
          <w:numId w:val="3"/>
        </w:numPr>
        <w:rPr>
          <w:rFonts w:cstheme="minorHAnsi"/>
          <w:sz w:val="20"/>
          <w:lang w:val="ka-GE"/>
        </w:rPr>
      </w:pPr>
      <w:r w:rsidRPr="00D67773">
        <w:rPr>
          <w:rFonts w:ascii="Sylfaen" w:hAnsi="Sylfaen" w:cs="Sylfaen"/>
          <w:sz w:val="20"/>
          <w:lang w:val="ka-GE"/>
        </w:rPr>
        <w:t>პოსტოპერაციული</w:t>
      </w:r>
      <w:r w:rsidRPr="00D67773">
        <w:rPr>
          <w:rFonts w:cstheme="minorHAnsi"/>
          <w:sz w:val="20"/>
          <w:lang w:val="ka-GE"/>
        </w:rPr>
        <w:t xml:space="preserve">  </w:t>
      </w:r>
      <w:r w:rsidRPr="00D67773">
        <w:rPr>
          <w:rFonts w:ascii="Sylfaen" w:hAnsi="Sylfaen" w:cs="Sylfaen"/>
          <w:sz w:val="20"/>
          <w:lang w:val="ka-GE"/>
        </w:rPr>
        <w:t>გულის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რევის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და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ღებინების</w:t>
      </w:r>
      <w:r w:rsidRPr="00D67773">
        <w:rPr>
          <w:rFonts w:cstheme="minorHAnsi"/>
          <w:sz w:val="20"/>
          <w:lang w:val="ka-GE"/>
        </w:rPr>
        <w:t xml:space="preserve">  </w:t>
      </w:r>
      <w:r w:rsidRPr="00D67773">
        <w:rPr>
          <w:rFonts w:ascii="Sylfaen" w:hAnsi="Sylfaen" w:cs="Sylfaen"/>
          <w:sz w:val="20"/>
          <w:lang w:val="ka-GE"/>
        </w:rPr>
        <w:t xml:space="preserve">პრევენცია და მკურნალობა </w:t>
      </w:r>
      <w:r w:rsidRPr="00D67773">
        <w:rPr>
          <w:rFonts w:cstheme="minorHAnsi"/>
          <w:sz w:val="20"/>
          <w:lang w:val="ka-GE"/>
        </w:rPr>
        <w:t xml:space="preserve">  </w:t>
      </w:r>
    </w:p>
    <w:p w:rsidR="00A05027" w:rsidRPr="00D67773" w:rsidRDefault="00A05027" w:rsidP="00A05027">
      <w:pPr>
        <w:pStyle w:val="NoSpacing"/>
        <w:numPr>
          <w:ilvl w:val="0"/>
          <w:numId w:val="3"/>
        </w:numPr>
        <w:rPr>
          <w:rFonts w:cstheme="minorHAnsi"/>
          <w:sz w:val="20"/>
          <w:lang w:val="ka-GE"/>
        </w:rPr>
      </w:pPr>
      <w:r w:rsidRPr="00D67773">
        <w:rPr>
          <w:rFonts w:ascii="Sylfaen" w:hAnsi="Sylfaen" w:cs="Sylfaen"/>
          <w:sz w:val="20"/>
          <w:lang w:val="ka-GE"/>
        </w:rPr>
        <w:t>ტრანსპორტის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აუტანლობა</w:t>
      </w:r>
    </w:p>
    <w:p w:rsidR="00B12E8B" w:rsidRPr="00D67773" w:rsidRDefault="009C17F3" w:rsidP="00A05027">
      <w:pPr>
        <w:pStyle w:val="NoSpacing"/>
        <w:numPr>
          <w:ilvl w:val="0"/>
          <w:numId w:val="3"/>
        </w:numPr>
        <w:rPr>
          <w:rFonts w:cstheme="minorHAnsi"/>
          <w:sz w:val="20"/>
          <w:lang w:val="ka-GE"/>
        </w:rPr>
      </w:pPr>
      <w:r w:rsidRPr="00D67773">
        <w:rPr>
          <w:rFonts w:ascii="Sylfaen" w:hAnsi="Sylfaen" w:cs="Sylfaen"/>
          <w:sz w:val="20"/>
          <w:lang w:val="ka-GE"/>
        </w:rPr>
        <w:t>ქიმიოთერაპიით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გამოწვეული</w:t>
      </w:r>
      <w:r w:rsidRPr="00D67773">
        <w:rPr>
          <w:rFonts w:cstheme="minorHAnsi"/>
          <w:sz w:val="20"/>
          <w:lang w:val="ka-GE"/>
        </w:rPr>
        <w:t xml:space="preserve"> </w:t>
      </w:r>
      <w:r w:rsidRPr="00D67773">
        <w:rPr>
          <w:rFonts w:ascii="Sylfaen" w:hAnsi="Sylfaen" w:cs="Sylfaen"/>
          <w:sz w:val="20"/>
          <w:lang w:val="ka-GE"/>
        </w:rPr>
        <w:t>დისკომფორტი</w:t>
      </w:r>
      <w:r w:rsidRPr="00D67773">
        <w:rPr>
          <w:rFonts w:cstheme="minorHAnsi"/>
          <w:sz w:val="20"/>
          <w:lang w:val="ka-GE"/>
        </w:rPr>
        <w:t xml:space="preserve"> ( </w:t>
      </w:r>
      <w:r w:rsidRPr="00D67773">
        <w:rPr>
          <w:rFonts w:ascii="Sylfaen" w:hAnsi="Sylfaen" w:cs="Sylfaen"/>
          <w:sz w:val="20"/>
          <w:lang w:val="ka-GE"/>
        </w:rPr>
        <w:t>გულისრევა</w:t>
      </w:r>
      <w:r w:rsidRPr="00D67773">
        <w:rPr>
          <w:rFonts w:cstheme="minorHAnsi"/>
          <w:sz w:val="20"/>
          <w:lang w:val="ka-GE"/>
        </w:rPr>
        <w:t xml:space="preserve"> , </w:t>
      </w:r>
      <w:r w:rsidRPr="00D67773">
        <w:rPr>
          <w:rFonts w:ascii="Sylfaen" w:hAnsi="Sylfaen" w:cs="Sylfaen"/>
          <w:sz w:val="20"/>
          <w:lang w:val="ka-GE"/>
        </w:rPr>
        <w:t>ღებინება</w:t>
      </w:r>
      <w:r w:rsidRPr="00D67773">
        <w:rPr>
          <w:rFonts w:cstheme="minorHAnsi"/>
          <w:sz w:val="20"/>
          <w:lang w:val="ka-GE"/>
        </w:rPr>
        <w:t xml:space="preserve">) </w:t>
      </w:r>
    </w:p>
    <w:p w:rsidR="00D47528" w:rsidRPr="0002036D" w:rsidRDefault="00D47528" w:rsidP="00D47528">
      <w:pPr>
        <w:pStyle w:val="NoSpacing"/>
        <w:rPr>
          <w:rFonts w:cstheme="minorHAnsi"/>
          <w:b/>
          <w:color w:val="000000" w:themeColor="text1"/>
          <w:lang w:val="ka-GE"/>
        </w:rPr>
      </w:pPr>
      <w:r w:rsidRPr="0002036D">
        <w:rPr>
          <w:rFonts w:ascii="Sylfaen" w:hAnsi="Sylfaen" w:cs="Sylfaen"/>
          <w:b/>
          <w:color w:val="000000" w:themeColor="text1"/>
          <w:lang w:val="ka-GE"/>
        </w:rPr>
        <w:t>კოჭას</w:t>
      </w:r>
      <w:r w:rsidRPr="0002036D">
        <w:rPr>
          <w:rFonts w:cstheme="minorHAnsi"/>
          <w:b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b/>
          <w:color w:val="000000" w:themeColor="text1"/>
          <w:lang w:val="ka-GE"/>
        </w:rPr>
        <w:t>ექსტრაქტს</w:t>
      </w:r>
      <w:r w:rsidRPr="0002036D">
        <w:rPr>
          <w:rFonts w:cstheme="minorHAnsi"/>
          <w:b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b/>
          <w:color w:val="000000" w:themeColor="text1"/>
          <w:lang w:val="ka-GE"/>
        </w:rPr>
        <w:t>გააჩნია</w:t>
      </w:r>
      <w:r w:rsidRPr="0002036D">
        <w:rPr>
          <w:rFonts w:cstheme="minorHAnsi"/>
          <w:b/>
          <w:color w:val="000000" w:themeColor="text1"/>
          <w:lang w:val="ka-GE"/>
        </w:rPr>
        <w:t xml:space="preserve"> </w:t>
      </w:r>
    </w:p>
    <w:p w:rsidR="00D47528" w:rsidRPr="0002036D" w:rsidRDefault="00D47528" w:rsidP="00D47528">
      <w:pPr>
        <w:pStyle w:val="NoSpacing"/>
        <w:rPr>
          <w:rFonts w:cstheme="minorHAnsi"/>
          <w:color w:val="000000" w:themeColor="text1"/>
          <w:lang w:val="ka-GE"/>
        </w:rPr>
      </w:pPr>
      <w:r w:rsidRPr="0002036D">
        <w:rPr>
          <w:rFonts w:ascii="Sylfaen" w:hAnsi="Sylfaen" w:cs="Sylfaen"/>
          <w:color w:val="000000" w:themeColor="text1"/>
          <w:lang w:val="ka-GE"/>
        </w:rPr>
        <w:t>პროკინეტიკური</w:t>
      </w:r>
      <w:r w:rsidRPr="0002036D">
        <w:rPr>
          <w:rFonts w:cstheme="minorHAnsi"/>
          <w:b/>
          <w:color w:val="000000" w:themeColor="text1"/>
          <w:lang w:val="ka-GE"/>
        </w:rPr>
        <w:t>,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ანტი</w:t>
      </w:r>
      <w:r w:rsidRPr="0002036D">
        <w:rPr>
          <w:rFonts w:cstheme="minorHAnsi"/>
          <w:color w:val="000000" w:themeColor="text1"/>
          <w:lang w:val="ka-GE"/>
        </w:rPr>
        <w:t>-</w:t>
      </w:r>
      <w:r w:rsidRPr="0002036D">
        <w:rPr>
          <w:rFonts w:ascii="Sylfaen" w:hAnsi="Sylfaen" w:cs="Sylfaen"/>
          <w:color w:val="000000" w:themeColor="text1"/>
          <w:lang w:val="ka-GE"/>
        </w:rPr>
        <w:t>ქოლინერგული</w:t>
      </w:r>
      <w:r w:rsidRPr="0002036D">
        <w:rPr>
          <w:rFonts w:cstheme="minorHAnsi"/>
          <w:color w:val="000000" w:themeColor="text1"/>
          <w:lang w:val="ka-GE"/>
        </w:rPr>
        <w:t xml:space="preserve">, </w:t>
      </w:r>
      <w:r w:rsidRPr="0002036D">
        <w:rPr>
          <w:rFonts w:ascii="Sylfaen" w:hAnsi="Sylfaen" w:cs="Sylfaen"/>
          <w:color w:val="000000" w:themeColor="text1"/>
          <w:lang w:val="ka-GE"/>
        </w:rPr>
        <w:t>ანტი</w:t>
      </w:r>
      <w:r w:rsidRPr="00D47528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cstheme="minorHAnsi"/>
          <w:color w:val="000000" w:themeColor="text1"/>
          <w:lang w:val="ka-GE"/>
        </w:rPr>
        <w:t>-</w:t>
      </w:r>
      <w:r w:rsidRPr="0002036D">
        <w:rPr>
          <w:rFonts w:ascii="Sylfaen" w:hAnsi="Sylfaen" w:cs="Sylfaen"/>
          <w:color w:val="000000" w:themeColor="text1"/>
          <w:lang w:val="ka-GE"/>
        </w:rPr>
        <w:t>ნეიროკინეტიკური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და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ანთების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საწინააღმდეგოდა</w:t>
      </w:r>
      <w:r w:rsidRPr="00D47528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მოქმედება</w:t>
      </w:r>
      <w:r w:rsidRPr="00D47528">
        <w:rPr>
          <w:rFonts w:cstheme="minorHAnsi"/>
          <w:color w:val="000000" w:themeColor="text1"/>
          <w:lang w:val="ka-GE"/>
        </w:rPr>
        <w:t xml:space="preserve"> , </w:t>
      </w:r>
      <w:r w:rsidRPr="00D47528">
        <w:rPr>
          <w:rFonts w:ascii="Sylfaen" w:hAnsi="Sylfaen" w:cs="Sylfaen"/>
          <w:color w:val="000000" w:themeColor="text1"/>
          <w:lang w:val="ka-GE"/>
        </w:rPr>
        <w:t>ასევე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კოჭას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ექსტრაქტს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გააჩნია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ციტოპროტექტორული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ეფექტი</w:t>
      </w:r>
      <w:r w:rsidRPr="0002036D">
        <w:rPr>
          <w:rFonts w:cstheme="minorHAnsi"/>
          <w:color w:val="000000" w:themeColor="text1"/>
          <w:lang w:val="ka-GE"/>
        </w:rPr>
        <w:t xml:space="preserve">, </w:t>
      </w:r>
      <w:r w:rsidRPr="0002036D">
        <w:rPr>
          <w:rFonts w:ascii="Sylfaen" w:hAnsi="Sylfaen" w:cs="Sylfaen"/>
          <w:color w:val="000000" w:themeColor="text1"/>
          <w:lang w:val="ka-GE"/>
        </w:rPr>
        <w:t>როგორც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ნეფროტოქსიურობის</w:t>
      </w:r>
      <w:r w:rsidRPr="0002036D">
        <w:rPr>
          <w:rFonts w:cstheme="minorHAnsi"/>
          <w:color w:val="000000" w:themeColor="text1"/>
          <w:lang w:val="ka-GE"/>
        </w:rPr>
        <w:t xml:space="preserve"> , </w:t>
      </w:r>
      <w:r w:rsidRPr="0002036D">
        <w:rPr>
          <w:rFonts w:ascii="Sylfaen" w:hAnsi="Sylfaen" w:cs="Sylfaen"/>
          <w:color w:val="000000" w:themeColor="text1"/>
          <w:lang w:val="ka-GE"/>
        </w:rPr>
        <w:t>ისე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ტესტიკულარული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ტოქსიურობის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საწინააღმდეგოდ</w:t>
      </w:r>
      <w:r w:rsidRPr="0002036D">
        <w:rPr>
          <w:rFonts w:cstheme="minorHAnsi"/>
          <w:color w:val="000000" w:themeColor="text1"/>
          <w:lang w:val="ka-GE"/>
        </w:rPr>
        <w:t>,</w:t>
      </w:r>
      <w:r w:rsidRPr="00D47528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ამცირებს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რადიო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და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ქიმიოთერაპიით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გამოწვეულ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გვერდით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ეფექტებს</w:t>
      </w:r>
      <w:r w:rsidRPr="0002036D">
        <w:rPr>
          <w:rFonts w:cstheme="minorHAnsi"/>
          <w:color w:val="000000" w:themeColor="text1"/>
          <w:lang w:val="ka-GE"/>
        </w:rPr>
        <w:t>.</w:t>
      </w:r>
      <w:r w:rsidRPr="00D47528">
        <w:rPr>
          <w:rFonts w:cstheme="minorHAnsi"/>
          <w:color w:val="000000" w:themeColor="text1"/>
          <w:lang w:val="ka-GE"/>
        </w:rPr>
        <w:t xml:space="preserve">                                                                   </w:t>
      </w:r>
      <w:r w:rsidRPr="0002036D">
        <w:rPr>
          <w:rFonts w:ascii="Sylfaen" w:hAnsi="Sylfaen" w:cs="Sylfaen"/>
          <w:color w:val="000000" w:themeColor="text1"/>
          <w:lang w:val="ka-GE"/>
        </w:rPr>
        <w:t>კოჭა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არ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გადის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ჰემატო</w:t>
      </w:r>
      <w:r w:rsidRPr="0002036D">
        <w:rPr>
          <w:rFonts w:cstheme="minorHAnsi"/>
          <w:color w:val="000000" w:themeColor="text1"/>
          <w:lang w:val="ka-GE"/>
        </w:rPr>
        <w:t>-</w:t>
      </w:r>
      <w:r w:rsidRPr="0002036D">
        <w:rPr>
          <w:rFonts w:ascii="Sylfaen" w:hAnsi="Sylfaen" w:cs="Sylfaen"/>
          <w:color w:val="000000" w:themeColor="text1"/>
          <w:lang w:val="ka-GE"/>
        </w:rPr>
        <w:t>ენცეფალურ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ბარიერს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და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არ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ზემოქმედებს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ჰიპოფიზზე</w:t>
      </w:r>
      <w:r w:rsidRPr="0002036D">
        <w:rPr>
          <w:rFonts w:cstheme="minorHAnsi"/>
          <w:color w:val="000000" w:themeColor="text1"/>
          <w:lang w:val="ka-GE"/>
        </w:rPr>
        <w:t xml:space="preserve">, </w:t>
      </w:r>
      <w:r w:rsidRPr="0002036D">
        <w:rPr>
          <w:rFonts w:ascii="Sylfaen" w:hAnsi="Sylfaen" w:cs="Sylfaen"/>
          <w:color w:val="000000" w:themeColor="text1"/>
          <w:lang w:val="ka-GE"/>
        </w:rPr>
        <w:t>არ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იწვევს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გვერდით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მოვლენებს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ექსტრაპირამიდული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დარღვევების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სახით</w:t>
      </w:r>
      <w:r w:rsidRPr="0002036D">
        <w:rPr>
          <w:rFonts w:cstheme="minorHAnsi"/>
          <w:color w:val="000000" w:themeColor="text1"/>
          <w:lang w:val="ka-GE"/>
        </w:rPr>
        <w:t>.</w:t>
      </w:r>
    </w:p>
    <w:p w:rsidR="00D47528" w:rsidRPr="0002036D" w:rsidRDefault="00D47528" w:rsidP="00D47528">
      <w:pPr>
        <w:pStyle w:val="NoSpacing"/>
        <w:rPr>
          <w:rFonts w:cstheme="minorHAnsi"/>
          <w:color w:val="000000" w:themeColor="text1"/>
          <w:lang w:val="ka-GE"/>
        </w:rPr>
      </w:pPr>
      <w:r w:rsidRPr="00D47528">
        <w:rPr>
          <w:rFonts w:ascii="Sylfaen" w:hAnsi="Sylfaen" w:cs="Sylfaen"/>
          <w:b/>
          <w:color w:val="000000" w:themeColor="text1"/>
          <w:lang w:val="ka-GE"/>
        </w:rPr>
        <w:t>ვიტამინი</w:t>
      </w:r>
      <w:r w:rsidRPr="00D47528">
        <w:rPr>
          <w:rFonts w:cstheme="minorHAnsi"/>
          <w:b/>
          <w:color w:val="000000" w:themeColor="text1"/>
          <w:lang w:val="ka-GE"/>
        </w:rPr>
        <w:t xml:space="preserve"> </w:t>
      </w:r>
      <w:r w:rsidRPr="0002036D">
        <w:rPr>
          <w:rFonts w:cstheme="minorHAnsi"/>
          <w:b/>
          <w:color w:val="000000" w:themeColor="text1"/>
          <w:lang w:val="ka-GE"/>
        </w:rPr>
        <w:t>B6</w:t>
      </w:r>
      <w:r w:rsidRPr="0002036D">
        <w:rPr>
          <w:rFonts w:cstheme="minorHAnsi"/>
          <w:color w:val="000000" w:themeColor="text1"/>
          <w:lang w:val="ka-GE"/>
        </w:rPr>
        <w:t xml:space="preserve">  </w:t>
      </w:r>
      <w:r w:rsidRPr="0002036D">
        <w:rPr>
          <w:rFonts w:ascii="Sylfaen" w:hAnsi="Sylfaen" w:cs="Sylfaen"/>
          <w:color w:val="000000" w:themeColor="text1"/>
          <w:lang w:val="ka-GE"/>
        </w:rPr>
        <w:t>ამცირებს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სისუსტის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და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დაღლილობის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შეგრძნებას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და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განაპირობებს</w:t>
      </w:r>
      <w:r w:rsidRPr="0002036D">
        <w:rPr>
          <w:rFonts w:cstheme="minorHAnsi"/>
          <w:color w:val="000000" w:themeColor="text1"/>
          <w:lang w:val="ka-GE"/>
        </w:rPr>
        <w:t xml:space="preserve">  </w:t>
      </w:r>
      <w:r w:rsidRPr="0002036D">
        <w:rPr>
          <w:rFonts w:ascii="Sylfaen" w:hAnsi="Sylfaen" w:cs="Sylfaen"/>
          <w:color w:val="000000" w:themeColor="text1"/>
          <w:lang w:val="ka-GE"/>
        </w:rPr>
        <w:t>ფსიქიკის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ნორმალურ</w:t>
      </w:r>
      <w:r w:rsidRPr="0002036D">
        <w:rPr>
          <w:rFonts w:cstheme="minorHAnsi"/>
          <w:color w:val="000000" w:themeColor="text1"/>
          <w:lang w:val="ka-GE"/>
        </w:rPr>
        <w:t xml:space="preserve"> </w:t>
      </w:r>
      <w:r w:rsidRPr="0002036D">
        <w:rPr>
          <w:rFonts w:ascii="Sylfaen" w:hAnsi="Sylfaen" w:cs="Sylfaen"/>
          <w:color w:val="000000" w:themeColor="text1"/>
          <w:lang w:val="ka-GE"/>
        </w:rPr>
        <w:t>ფუნქციონირებას</w:t>
      </w:r>
    </w:p>
    <w:p w:rsidR="00D47528" w:rsidRPr="00D47528" w:rsidRDefault="00D47528" w:rsidP="00D47528">
      <w:pPr>
        <w:spacing w:after="0" w:line="240" w:lineRule="auto"/>
        <w:rPr>
          <w:rFonts w:cstheme="minorHAnsi"/>
          <w:lang w:val="ka-GE"/>
        </w:rPr>
      </w:pPr>
      <w:r w:rsidRPr="00D47528">
        <w:rPr>
          <w:rFonts w:ascii="Sylfaen" w:hAnsi="Sylfaen" w:cs="Sylfaen"/>
          <w:b/>
          <w:lang w:val="ka-GE"/>
        </w:rPr>
        <w:t>მწარმოებელი</w:t>
      </w:r>
      <w:r w:rsidRPr="00D47528">
        <w:rPr>
          <w:rFonts w:cstheme="minorHAnsi"/>
          <w:lang w:val="ka-GE"/>
        </w:rPr>
        <w:t xml:space="preserve">: Establo Pharma , </w:t>
      </w:r>
      <w:r w:rsidRPr="00D47528">
        <w:rPr>
          <w:rFonts w:ascii="Sylfaen" w:hAnsi="Sylfaen" w:cs="Sylfaen"/>
          <w:lang w:val="ka-GE"/>
        </w:rPr>
        <w:t>პოლონეთი</w:t>
      </w:r>
      <w:r w:rsidRPr="00D47528">
        <w:rPr>
          <w:rFonts w:cstheme="minorHAnsi"/>
          <w:lang w:val="ka-GE"/>
        </w:rPr>
        <w:t xml:space="preserve"> </w:t>
      </w:r>
    </w:p>
    <w:p w:rsidR="00D47528" w:rsidRPr="00D47528" w:rsidRDefault="00D47528" w:rsidP="00D47528">
      <w:pPr>
        <w:spacing w:after="0" w:line="240" w:lineRule="auto"/>
        <w:rPr>
          <w:rFonts w:cstheme="minorHAnsi"/>
          <w:b/>
          <w:lang w:val="ka-GE"/>
        </w:rPr>
      </w:pPr>
      <w:r w:rsidRPr="00D47528">
        <w:rPr>
          <w:rFonts w:cstheme="minorHAnsi"/>
          <w:lang w:val="ka-GE"/>
        </w:rPr>
        <w:t xml:space="preserve"> </w:t>
      </w:r>
      <w:r w:rsidRPr="00D47528">
        <w:rPr>
          <w:rFonts w:ascii="Sylfaen" w:hAnsi="Sylfaen" w:cs="Sylfaen"/>
          <w:b/>
          <w:lang w:val="ka-GE"/>
        </w:rPr>
        <w:t>ინახება</w:t>
      </w:r>
      <w:r w:rsidRPr="00D47528">
        <w:rPr>
          <w:rFonts w:cstheme="minorHAnsi"/>
          <w:b/>
          <w:lang w:val="ka-GE"/>
        </w:rPr>
        <w:t xml:space="preserve"> </w:t>
      </w:r>
      <w:r w:rsidRPr="00D47528">
        <w:rPr>
          <w:rFonts w:ascii="Sylfaen" w:hAnsi="Sylfaen" w:cs="Sylfaen"/>
          <w:b/>
          <w:lang w:val="ka-GE"/>
        </w:rPr>
        <w:t>არა</w:t>
      </w:r>
      <w:r w:rsidRPr="00D47528">
        <w:rPr>
          <w:rFonts w:cstheme="minorHAnsi"/>
          <w:b/>
          <w:lang w:val="ka-GE"/>
        </w:rPr>
        <w:t xml:space="preserve"> </w:t>
      </w:r>
      <w:r w:rsidRPr="00D47528">
        <w:rPr>
          <w:rFonts w:ascii="Sylfaen" w:hAnsi="Sylfaen" w:cs="Sylfaen"/>
          <w:b/>
          <w:lang w:val="ka-GE"/>
        </w:rPr>
        <w:t>უმეტეს</w:t>
      </w:r>
      <w:r w:rsidRPr="00D47528">
        <w:rPr>
          <w:rFonts w:cstheme="minorHAnsi"/>
          <w:b/>
          <w:lang w:val="ka-GE"/>
        </w:rPr>
        <w:t xml:space="preserve">  25 °C </w:t>
      </w:r>
      <w:r w:rsidRPr="00D47528">
        <w:rPr>
          <w:rFonts w:ascii="Sylfaen" w:hAnsi="Sylfaen" w:cs="Sylfaen"/>
          <w:b/>
          <w:lang w:val="ka-GE"/>
        </w:rPr>
        <w:t>ტემპ</w:t>
      </w:r>
      <w:r w:rsidRPr="00D47528">
        <w:rPr>
          <w:rFonts w:cstheme="minorHAnsi"/>
          <w:b/>
          <w:lang w:val="ka-GE"/>
        </w:rPr>
        <w:t xml:space="preserve">, </w:t>
      </w:r>
      <w:r w:rsidRPr="00D47528">
        <w:rPr>
          <w:rFonts w:ascii="Sylfaen" w:hAnsi="Sylfaen" w:cs="Sylfaen"/>
          <w:b/>
          <w:lang w:val="ka-GE"/>
        </w:rPr>
        <w:t>დისტრიბუტორი</w:t>
      </w:r>
      <w:r w:rsidRPr="00D47528">
        <w:rPr>
          <w:rFonts w:cstheme="minorHAnsi"/>
          <w:b/>
          <w:lang w:val="ka-GE"/>
        </w:rPr>
        <w:t xml:space="preserve"> Concept Pharma </w:t>
      </w:r>
    </w:p>
    <w:p w:rsidR="00D47528" w:rsidRPr="00D47528" w:rsidRDefault="00D47528" w:rsidP="00D47528">
      <w:pPr>
        <w:spacing w:after="0" w:line="240" w:lineRule="auto"/>
        <w:rPr>
          <w:rFonts w:ascii="Sylfaen" w:hAnsi="Sylfaen"/>
          <w:b/>
          <w:lang w:val="ka-GE"/>
        </w:rPr>
      </w:pPr>
    </w:p>
    <w:p w:rsidR="00D47528" w:rsidRPr="0002036D" w:rsidRDefault="00D47528" w:rsidP="00D47528">
      <w:pPr>
        <w:pStyle w:val="NoSpacing"/>
        <w:rPr>
          <w:rFonts w:cstheme="minorHAnsi"/>
          <w:color w:val="000000" w:themeColor="text1"/>
          <w:lang w:val="ka-GE"/>
        </w:rPr>
      </w:pPr>
    </w:p>
    <w:p w:rsidR="00D47528" w:rsidRPr="00D47528" w:rsidRDefault="00D47528" w:rsidP="00D47528">
      <w:pPr>
        <w:pStyle w:val="NoSpacing"/>
        <w:rPr>
          <w:rFonts w:cstheme="minorHAnsi"/>
          <w:color w:val="000000" w:themeColor="text1"/>
          <w:lang w:val="ka-GE"/>
        </w:rPr>
      </w:pPr>
    </w:p>
    <w:sectPr w:rsidR="00D47528" w:rsidRPr="00D4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A99"/>
    <w:multiLevelType w:val="hybridMultilevel"/>
    <w:tmpl w:val="DC9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6853"/>
    <w:multiLevelType w:val="hybridMultilevel"/>
    <w:tmpl w:val="E718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C5FA0"/>
    <w:multiLevelType w:val="hybridMultilevel"/>
    <w:tmpl w:val="93E2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52"/>
    <w:rsid w:val="0002036D"/>
    <w:rsid w:val="00347B1F"/>
    <w:rsid w:val="00357CD4"/>
    <w:rsid w:val="00544141"/>
    <w:rsid w:val="005E2915"/>
    <w:rsid w:val="005F1758"/>
    <w:rsid w:val="009C17F3"/>
    <w:rsid w:val="00A05027"/>
    <w:rsid w:val="00B12E8B"/>
    <w:rsid w:val="00D47528"/>
    <w:rsid w:val="00D67773"/>
    <w:rsid w:val="00E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FECA0-DDFB-4D0A-AD0A-DFC20D83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B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Tkemaladze</dc:creator>
  <cp:keywords/>
  <dc:description/>
  <cp:lastModifiedBy>Tkemaladze</cp:lastModifiedBy>
  <cp:revision>11</cp:revision>
  <dcterms:created xsi:type="dcterms:W3CDTF">2017-11-16T12:34:00Z</dcterms:created>
  <dcterms:modified xsi:type="dcterms:W3CDTF">2019-10-15T10:10:00Z</dcterms:modified>
</cp:coreProperties>
</file>